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A4F" w:rsidRDefault="009977BB" w:rsidP="009977BB">
      <w:pPr>
        <w:spacing w:line="360" w:lineRule="auto"/>
        <w:jc w:val="both"/>
        <w:rPr>
          <w:rFonts w:ascii="Arial" w:hAnsi="Arial" w:cs="Arial"/>
          <w:b/>
          <w:sz w:val="28"/>
          <w:lang w:val="en-ID"/>
        </w:rPr>
      </w:pPr>
      <w:r>
        <w:rPr>
          <w:rFonts w:ascii="Arial" w:hAnsi="Arial" w:cs="Arial"/>
          <w:b/>
          <w:sz w:val="28"/>
          <w:lang w:val="en-ID"/>
        </w:rPr>
        <w:t>1.1. Ruang Lingkup Implementasi</w:t>
      </w:r>
    </w:p>
    <w:p w:rsidR="009977BB" w:rsidRPr="009977BB" w:rsidRDefault="009977BB" w:rsidP="009977BB">
      <w:pPr>
        <w:spacing w:line="360" w:lineRule="auto"/>
        <w:ind w:left="567" w:firstLine="567"/>
        <w:jc w:val="both"/>
        <w:rPr>
          <w:rFonts w:ascii="Arial" w:hAnsi="Arial" w:cs="Arial"/>
          <w:lang w:val="en-ID"/>
        </w:rPr>
      </w:pPr>
      <w:r>
        <w:rPr>
          <w:rFonts w:ascii="Arial" w:hAnsi="Arial" w:cs="Arial"/>
        </w:rPr>
        <w:t xml:space="preserve">Implementasi persyaratan kompetisi yang diterapkan di Laboratorium Pengujian Fakultas Teknik Universitas Diponegoro mengacu pada SNI ISO/IEC 17025:2017. Ruang lingkup Implementasi Persyaratan Kompetensi Laboratorium pengujian berdasarkan standar SNI ISO/IEC 17025:2017 mencakup proses pendidikan, penelitian, dan pengabdian masyarakat yang menggunakan Laboratorium Pengujian Fakultas Teknik Universitas Diponegoro dalam kegiatannya. Pengelolaan proses-proses tersebut dalam suatu Implementasi Persyaratan Kompetensi Laboratorium Pengujian SNI ISO/IEC 17025:2017, melibatkan fungsi-fungsi/bagian di dalam Fakultas Teknik Universitas Diponegoro, yaitu bidang akademik dan kemahasiswaan, sumber daya, komunikasi dan bisnis, riset dan inovasi, serta terkhusus di Laboratorium </w:t>
      </w:r>
      <w:r w:rsidR="00091DA5">
        <w:rPr>
          <w:rFonts w:ascii="Arial" w:hAnsi="Arial" w:cs="Arial"/>
        </w:rPr>
        <w:t xml:space="preserve">Pengujian </w:t>
      </w:r>
      <w:r>
        <w:rPr>
          <w:rFonts w:ascii="Arial" w:hAnsi="Arial" w:cs="Arial"/>
        </w:rPr>
        <w:t>Fakultas Teknik Universitas Diponegoro.</w:t>
      </w:r>
    </w:p>
    <w:p w:rsidR="009977BB" w:rsidRDefault="009977BB" w:rsidP="009977BB">
      <w:pPr>
        <w:spacing w:line="360" w:lineRule="auto"/>
        <w:jc w:val="both"/>
        <w:rPr>
          <w:rFonts w:ascii="Arial" w:hAnsi="Arial" w:cs="Arial"/>
          <w:b/>
          <w:sz w:val="28"/>
          <w:lang w:val="en-ID"/>
        </w:rPr>
      </w:pPr>
    </w:p>
    <w:p w:rsidR="009977BB" w:rsidRDefault="009977BB" w:rsidP="009977BB">
      <w:pPr>
        <w:spacing w:line="360" w:lineRule="auto"/>
        <w:jc w:val="both"/>
        <w:rPr>
          <w:rFonts w:ascii="Arial" w:hAnsi="Arial" w:cs="Arial"/>
          <w:b/>
          <w:sz w:val="28"/>
          <w:lang w:val="en-ID"/>
        </w:rPr>
      </w:pPr>
      <w:r>
        <w:rPr>
          <w:rFonts w:ascii="Arial" w:hAnsi="Arial" w:cs="Arial"/>
          <w:b/>
          <w:sz w:val="28"/>
          <w:lang w:val="en-ID"/>
        </w:rPr>
        <w:t>1.2. Ruang Lingkup Spesifik</w:t>
      </w:r>
    </w:p>
    <w:p w:rsidR="00923D97" w:rsidRDefault="006F768E" w:rsidP="00923D97">
      <w:pPr>
        <w:spacing w:line="360" w:lineRule="auto"/>
        <w:ind w:left="567" w:firstLine="567"/>
        <w:jc w:val="both"/>
        <w:rPr>
          <w:rFonts w:ascii="Arial" w:hAnsi="Arial" w:cs="Arial"/>
          <w:lang w:val="en-ID"/>
        </w:rPr>
      </w:pPr>
      <w:r>
        <w:rPr>
          <w:rFonts w:ascii="Arial" w:hAnsi="Arial" w:cs="Arial"/>
          <w:lang w:val="en-ID"/>
        </w:rPr>
        <w:t>Ruang lingkup pengujian Laboratorium</w:t>
      </w:r>
      <w:r w:rsidR="00091DA5">
        <w:rPr>
          <w:rFonts w:ascii="Arial" w:hAnsi="Arial" w:cs="Arial"/>
          <w:lang w:val="en-ID"/>
        </w:rPr>
        <w:t xml:space="preserve"> Pengujian</w:t>
      </w:r>
      <w:r>
        <w:rPr>
          <w:rFonts w:ascii="Arial" w:hAnsi="Arial" w:cs="Arial"/>
          <w:lang w:val="en-ID"/>
        </w:rPr>
        <w:t xml:space="preserve"> Fakultas Teknik Universitas Diponegoro adalah air. Pengujian air meliputi air limbah, air permukaan, dan air bersih. Parameter yang diuji untuk ketiga jenis pengujian adalah warna, TSS, pH, kekeruhan, suhu, sulfat, nitrit, dan terkhusus air bersih terdapat pengujian nitrat. Metode standar yang diacu pada setiap pengujian adalah SNI dan APHA. Lokasi permanen untuk pengujian air ialah berada di Laboratorium Air Departemen Teknik Lingkungan, Fakultas Teknik, Universitas Diponegoro.</w:t>
      </w:r>
    </w:p>
    <w:p w:rsidR="00923D97" w:rsidRDefault="00923D97" w:rsidP="00923D97">
      <w:pPr>
        <w:spacing w:line="360" w:lineRule="auto"/>
        <w:ind w:left="567"/>
        <w:jc w:val="both"/>
        <w:rPr>
          <w:rFonts w:ascii="Arial" w:hAnsi="Arial" w:cs="Arial"/>
          <w:lang w:val="en-ID"/>
        </w:rPr>
      </w:pPr>
    </w:p>
    <w:p w:rsidR="00923D97" w:rsidRPr="00923D97" w:rsidRDefault="00923D97" w:rsidP="00923D97">
      <w:pPr>
        <w:spacing w:line="360" w:lineRule="auto"/>
        <w:ind w:left="567"/>
        <w:jc w:val="both"/>
        <w:rPr>
          <w:rFonts w:ascii="Arial" w:hAnsi="Arial" w:cs="Arial"/>
          <w:lang w:val="en-ID"/>
        </w:rPr>
      </w:pPr>
      <w:r>
        <w:rPr>
          <w:rFonts w:ascii="Arial" w:hAnsi="Arial" w:cs="Arial"/>
          <w:b/>
          <w:lang w:val="en-ID"/>
        </w:rPr>
        <w:t xml:space="preserve">CATATAN. </w:t>
      </w:r>
      <w:r>
        <w:rPr>
          <w:rFonts w:ascii="Arial" w:hAnsi="Arial" w:cs="Arial"/>
          <w:lang w:val="en-ID"/>
        </w:rPr>
        <w:t>Untuk daftar parameter dan ruang l</w:t>
      </w:r>
      <w:bookmarkStart w:id="0" w:name="_GoBack"/>
      <w:bookmarkEnd w:id="0"/>
      <w:r>
        <w:rPr>
          <w:rFonts w:ascii="Arial" w:hAnsi="Arial" w:cs="Arial"/>
          <w:lang w:val="en-ID"/>
        </w:rPr>
        <w:t xml:space="preserve">ingkup yang tersedia, dapat dilihat di </w:t>
      </w:r>
      <w:r w:rsidRPr="00091DA5">
        <w:rPr>
          <w:rFonts w:ascii="Arial" w:hAnsi="Arial" w:cs="Arial"/>
          <w:b/>
          <w:u w:val="single"/>
          <w:lang w:val="en-ID"/>
        </w:rPr>
        <w:t>Form. 01-</w:t>
      </w:r>
      <w:r w:rsidR="00084484" w:rsidRPr="00091DA5">
        <w:rPr>
          <w:rFonts w:ascii="Arial" w:hAnsi="Arial" w:cs="Arial"/>
          <w:b/>
          <w:u w:val="single"/>
          <w:lang w:val="en-ID"/>
        </w:rPr>
        <w:t>K</w:t>
      </w:r>
      <w:r w:rsidRPr="00091DA5">
        <w:rPr>
          <w:rFonts w:ascii="Arial" w:hAnsi="Arial" w:cs="Arial"/>
          <w:b/>
          <w:u w:val="single"/>
          <w:lang w:val="en-ID"/>
        </w:rPr>
        <w:t>01</w:t>
      </w:r>
      <w:r w:rsidR="00084484" w:rsidRPr="00091DA5">
        <w:rPr>
          <w:rFonts w:ascii="Arial" w:hAnsi="Arial" w:cs="Arial"/>
          <w:b/>
          <w:u w:val="single"/>
          <w:lang w:val="en-ID"/>
        </w:rPr>
        <w:t>.</w:t>
      </w:r>
      <w:r w:rsidRPr="00091DA5">
        <w:rPr>
          <w:rFonts w:ascii="Arial" w:hAnsi="Arial" w:cs="Arial"/>
          <w:b/>
          <w:u w:val="single"/>
          <w:lang w:val="en-ID"/>
        </w:rPr>
        <w:t>1</w:t>
      </w:r>
      <w:r>
        <w:rPr>
          <w:rFonts w:ascii="Arial" w:hAnsi="Arial" w:cs="Arial"/>
          <w:lang w:val="en-ID"/>
        </w:rPr>
        <w:t xml:space="preserve"> - Daftar Ruang Lingkup Laboratorium </w:t>
      </w:r>
      <w:r w:rsidR="00091DA5">
        <w:rPr>
          <w:rFonts w:ascii="Arial" w:hAnsi="Arial" w:cs="Arial"/>
          <w:lang w:val="en-ID"/>
        </w:rPr>
        <w:t xml:space="preserve">Pengujian </w:t>
      </w:r>
      <w:r>
        <w:rPr>
          <w:rFonts w:ascii="Arial" w:hAnsi="Arial" w:cs="Arial"/>
          <w:lang w:val="en-ID"/>
        </w:rPr>
        <w:t>Fakultas Teknik Universitas Diponegoro.</w:t>
      </w:r>
    </w:p>
    <w:sectPr w:rsidR="00923D97" w:rsidRPr="00923D97" w:rsidSect="00312BD4">
      <w:headerReference w:type="default" r:id="rId8"/>
      <w:footerReference w:type="default" r:id="rId9"/>
      <w:pgSz w:w="11907" w:h="16839" w:code="9"/>
      <w:pgMar w:top="1440" w:right="1275"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1FF" w:rsidRDefault="004861FF" w:rsidP="0005732D">
      <w:r>
        <w:separator/>
      </w:r>
    </w:p>
  </w:endnote>
  <w:endnote w:type="continuationSeparator" w:id="0">
    <w:p w:rsidR="004861FF" w:rsidRDefault="004861FF"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1FF" w:rsidRDefault="004861FF" w:rsidP="0005732D">
      <w:r>
        <w:separator/>
      </w:r>
    </w:p>
  </w:footnote>
  <w:footnote w:type="continuationSeparator" w:id="0">
    <w:p w:rsidR="004861FF" w:rsidRDefault="004861FF"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29344C" w:rsidRPr="00091DA5" w:rsidRDefault="00091DA5" w:rsidP="0029344C">
          <w:pPr>
            <w:pStyle w:val="Header"/>
            <w:jc w:val="center"/>
            <w:rPr>
              <w:rFonts w:ascii="Arial" w:hAnsi="Arial" w:cs="Arial"/>
              <w:b/>
              <w:szCs w:val="26"/>
              <w:lang w:val="id-ID"/>
            </w:rPr>
          </w:pPr>
          <w:r w:rsidRPr="00091DA5">
            <w:rPr>
              <w:rFonts w:ascii="Arial" w:hAnsi="Arial" w:cs="Arial"/>
              <w:b/>
              <w:szCs w:val="26"/>
              <w:lang w:val="en-ID"/>
            </w:rPr>
            <w:t xml:space="preserve">Laboratorium Pengujian </w:t>
          </w:r>
          <w:r w:rsidR="0029344C" w:rsidRPr="00091DA5">
            <w:rPr>
              <w:rFonts w:ascii="Arial" w:hAnsi="Arial" w:cs="Arial"/>
              <w:b/>
              <w:szCs w:val="26"/>
              <w:lang w:val="id-ID"/>
            </w:rPr>
            <w:t>Fakultas Teknik</w:t>
          </w:r>
        </w:p>
        <w:p w:rsidR="0029344C" w:rsidRPr="00B41F73" w:rsidRDefault="0029344C" w:rsidP="0029344C">
          <w:pPr>
            <w:pStyle w:val="Header"/>
            <w:jc w:val="center"/>
            <w:rPr>
              <w:rFonts w:ascii="Arial" w:hAnsi="Arial" w:cs="Arial"/>
              <w:color w:val="0D0D0D"/>
              <w:sz w:val="19"/>
              <w:szCs w:val="19"/>
              <w:lang w:val="it-IT"/>
            </w:rPr>
          </w:pPr>
          <w:r w:rsidRPr="00091DA5">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312BD4">
            <w:rPr>
              <w:rFonts w:ascii="Arial" w:hAnsi="Arial" w:cs="Arial"/>
              <w:sz w:val="20"/>
              <w:lang w:val="sv-SE"/>
            </w:rPr>
            <w:t>.K-01</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312BD4" w:rsidP="00790887">
          <w:pPr>
            <w:pStyle w:val="Header"/>
            <w:jc w:val="center"/>
            <w:rPr>
              <w:rFonts w:ascii="Arial" w:hAnsi="Arial" w:cs="Arial"/>
              <w:b/>
              <w:sz w:val="28"/>
              <w:lang w:val="sv-SE"/>
            </w:rPr>
          </w:pPr>
          <w:r>
            <w:rPr>
              <w:rFonts w:ascii="Arial" w:hAnsi="Arial" w:cs="Arial"/>
              <w:b/>
              <w:sz w:val="20"/>
              <w:szCs w:val="22"/>
              <w:lang w:val="sv-SE"/>
            </w:rPr>
            <w:t>RUANG LINGKUP</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091DA5">
            <w:rPr>
              <w:rFonts w:ascii="Arial" w:hAnsi="Arial" w:cs="Arial"/>
              <w:noProof/>
              <w:sz w:val="20"/>
              <w:lang w:val="sv-SE"/>
            </w:rPr>
            <w:t>1</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BC300F2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4">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4">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2">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4">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5">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1"/>
  </w:num>
  <w:num w:numId="3">
    <w:abstractNumId w:val="27"/>
  </w:num>
  <w:num w:numId="4">
    <w:abstractNumId w:val="50"/>
  </w:num>
  <w:num w:numId="5">
    <w:abstractNumId w:val="4"/>
  </w:num>
  <w:num w:numId="6">
    <w:abstractNumId w:val="13"/>
  </w:num>
  <w:num w:numId="7">
    <w:abstractNumId w:val="46"/>
  </w:num>
  <w:num w:numId="8">
    <w:abstractNumId w:val="3"/>
  </w:num>
  <w:num w:numId="9">
    <w:abstractNumId w:val="40"/>
  </w:num>
  <w:num w:numId="10">
    <w:abstractNumId w:val="48"/>
  </w:num>
  <w:num w:numId="11">
    <w:abstractNumId w:val="32"/>
  </w:num>
  <w:num w:numId="12">
    <w:abstractNumId w:val="29"/>
  </w:num>
  <w:num w:numId="13">
    <w:abstractNumId w:val="39"/>
  </w:num>
  <w:num w:numId="14">
    <w:abstractNumId w:val="12"/>
  </w:num>
  <w:num w:numId="15">
    <w:abstractNumId w:val="53"/>
  </w:num>
  <w:num w:numId="16">
    <w:abstractNumId w:val="23"/>
  </w:num>
  <w:num w:numId="17">
    <w:abstractNumId w:val="19"/>
  </w:num>
  <w:num w:numId="18">
    <w:abstractNumId w:val="18"/>
  </w:num>
  <w:num w:numId="19">
    <w:abstractNumId w:val="10"/>
  </w:num>
  <w:num w:numId="20">
    <w:abstractNumId w:val="44"/>
  </w:num>
  <w:num w:numId="21">
    <w:abstractNumId w:val="0"/>
  </w:num>
  <w:num w:numId="22">
    <w:abstractNumId w:val="26"/>
  </w:num>
  <w:num w:numId="23">
    <w:abstractNumId w:val="16"/>
  </w:num>
  <w:num w:numId="24">
    <w:abstractNumId w:val="33"/>
  </w:num>
  <w:num w:numId="25">
    <w:abstractNumId w:val="43"/>
  </w:num>
  <w:num w:numId="26">
    <w:abstractNumId w:val="24"/>
  </w:num>
  <w:num w:numId="27">
    <w:abstractNumId w:val="51"/>
  </w:num>
  <w:num w:numId="28">
    <w:abstractNumId w:val="30"/>
  </w:num>
  <w:num w:numId="29">
    <w:abstractNumId w:val="35"/>
  </w:num>
  <w:num w:numId="30">
    <w:abstractNumId w:val="34"/>
  </w:num>
  <w:num w:numId="31">
    <w:abstractNumId w:val="7"/>
  </w:num>
  <w:num w:numId="32">
    <w:abstractNumId w:val="5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6"/>
  </w:num>
  <w:num w:numId="37">
    <w:abstractNumId w:val="52"/>
  </w:num>
  <w:num w:numId="38">
    <w:abstractNumId w:val="9"/>
  </w:num>
  <w:num w:numId="39">
    <w:abstractNumId w:val="5"/>
  </w:num>
  <w:num w:numId="40">
    <w:abstractNumId w:val="11"/>
  </w:num>
  <w:num w:numId="41">
    <w:abstractNumId w:val="1"/>
  </w:num>
  <w:num w:numId="42">
    <w:abstractNumId w:val="28"/>
  </w:num>
  <w:num w:numId="43">
    <w:abstractNumId w:val="21"/>
  </w:num>
  <w:num w:numId="44">
    <w:abstractNumId w:val="41"/>
  </w:num>
  <w:num w:numId="45">
    <w:abstractNumId w:val="49"/>
  </w:num>
  <w:num w:numId="46">
    <w:abstractNumId w:val="37"/>
  </w:num>
  <w:num w:numId="47">
    <w:abstractNumId w:val="54"/>
  </w:num>
  <w:num w:numId="48">
    <w:abstractNumId w:val="6"/>
  </w:num>
  <w:num w:numId="49">
    <w:abstractNumId w:val="45"/>
  </w:num>
  <w:num w:numId="50">
    <w:abstractNumId w:val="25"/>
  </w:num>
  <w:num w:numId="51">
    <w:abstractNumId w:val="22"/>
  </w:num>
  <w:num w:numId="52">
    <w:abstractNumId w:val="8"/>
  </w:num>
  <w:num w:numId="53">
    <w:abstractNumId w:val="38"/>
  </w:num>
  <w:num w:numId="54">
    <w:abstractNumId w:val="42"/>
  </w:num>
  <w:num w:numId="55">
    <w:abstractNumId w:val="17"/>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84484"/>
    <w:rsid w:val="00091DA5"/>
    <w:rsid w:val="000A0242"/>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D3BCB"/>
    <w:rsid w:val="001E0FFB"/>
    <w:rsid w:val="001E2E0D"/>
    <w:rsid w:val="001E6350"/>
    <w:rsid w:val="001E72AE"/>
    <w:rsid w:val="001F0BD6"/>
    <w:rsid w:val="001F1DFC"/>
    <w:rsid w:val="00202835"/>
    <w:rsid w:val="002132B9"/>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12BD4"/>
    <w:rsid w:val="00323A2E"/>
    <w:rsid w:val="003249FA"/>
    <w:rsid w:val="003250BC"/>
    <w:rsid w:val="00331403"/>
    <w:rsid w:val="00336BF8"/>
    <w:rsid w:val="00344DB6"/>
    <w:rsid w:val="0035164C"/>
    <w:rsid w:val="00351BC5"/>
    <w:rsid w:val="00373865"/>
    <w:rsid w:val="003853BA"/>
    <w:rsid w:val="00390C99"/>
    <w:rsid w:val="003936B9"/>
    <w:rsid w:val="00397F65"/>
    <w:rsid w:val="003C0A4B"/>
    <w:rsid w:val="003E4141"/>
    <w:rsid w:val="00405FB5"/>
    <w:rsid w:val="004111E2"/>
    <w:rsid w:val="004128C3"/>
    <w:rsid w:val="00430E99"/>
    <w:rsid w:val="004419BB"/>
    <w:rsid w:val="00442320"/>
    <w:rsid w:val="00465726"/>
    <w:rsid w:val="00466A46"/>
    <w:rsid w:val="00472267"/>
    <w:rsid w:val="004861FF"/>
    <w:rsid w:val="00490270"/>
    <w:rsid w:val="004913D7"/>
    <w:rsid w:val="004A748A"/>
    <w:rsid w:val="004B6388"/>
    <w:rsid w:val="004D4AA9"/>
    <w:rsid w:val="004D57C8"/>
    <w:rsid w:val="004E54F6"/>
    <w:rsid w:val="005209B6"/>
    <w:rsid w:val="00523283"/>
    <w:rsid w:val="005571C5"/>
    <w:rsid w:val="00580AD6"/>
    <w:rsid w:val="00583FA9"/>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04EB"/>
    <w:rsid w:val="00634DA8"/>
    <w:rsid w:val="00642BAF"/>
    <w:rsid w:val="00655DF1"/>
    <w:rsid w:val="00674748"/>
    <w:rsid w:val="00677B0D"/>
    <w:rsid w:val="00683F28"/>
    <w:rsid w:val="0068624E"/>
    <w:rsid w:val="006B46E0"/>
    <w:rsid w:val="006C2248"/>
    <w:rsid w:val="006C5857"/>
    <w:rsid w:val="006D0262"/>
    <w:rsid w:val="006D6CA9"/>
    <w:rsid w:val="006F5D0F"/>
    <w:rsid w:val="006F768E"/>
    <w:rsid w:val="00711C6F"/>
    <w:rsid w:val="00714F7D"/>
    <w:rsid w:val="007453D8"/>
    <w:rsid w:val="0077203B"/>
    <w:rsid w:val="007750D1"/>
    <w:rsid w:val="0078204D"/>
    <w:rsid w:val="00790887"/>
    <w:rsid w:val="007919A0"/>
    <w:rsid w:val="00796330"/>
    <w:rsid w:val="0079671D"/>
    <w:rsid w:val="007A1B65"/>
    <w:rsid w:val="007A7CAC"/>
    <w:rsid w:val="007B2C1B"/>
    <w:rsid w:val="007D2F6A"/>
    <w:rsid w:val="007D3513"/>
    <w:rsid w:val="007F5F64"/>
    <w:rsid w:val="0080239B"/>
    <w:rsid w:val="00805563"/>
    <w:rsid w:val="00817E52"/>
    <w:rsid w:val="00822C2A"/>
    <w:rsid w:val="00826911"/>
    <w:rsid w:val="00826958"/>
    <w:rsid w:val="00851BB3"/>
    <w:rsid w:val="00872D4E"/>
    <w:rsid w:val="00883EDB"/>
    <w:rsid w:val="008843DE"/>
    <w:rsid w:val="00893C58"/>
    <w:rsid w:val="008970DA"/>
    <w:rsid w:val="008A46DC"/>
    <w:rsid w:val="008A5E4D"/>
    <w:rsid w:val="008A662B"/>
    <w:rsid w:val="00903A11"/>
    <w:rsid w:val="00903F0C"/>
    <w:rsid w:val="009160F1"/>
    <w:rsid w:val="00923D97"/>
    <w:rsid w:val="00925C4B"/>
    <w:rsid w:val="0093073E"/>
    <w:rsid w:val="00933AB9"/>
    <w:rsid w:val="009619D9"/>
    <w:rsid w:val="00993BCA"/>
    <w:rsid w:val="009977BB"/>
    <w:rsid w:val="009A427F"/>
    <w:rsid w:val="009A7AC0"/>
    <w:rsid w:val="009B348D"/>
    <w:rsid w:val="009E136F"/>
    <w:rsid w:val="00A0644A"/>
    <w:rsid w:val="00A345DA"/>
    <w:rsid w:val="00A57A84"/>
    <w:rsid w:val="00A83798"/>
    <w:rsid w:val="00AB7F0B"/>
    <w:rsid w:val="00AC4ACD"/>
    <w:rsid w:val="00AD080E"/>
    <w:rsid w:val="00AD3055"/>
    <w:rsid w:val="00B213E4"/>
    <w:rsid w:val="00B2429B"/>
    <w:rsid w:val="00B370E0"/>
    <w:rsid w:val="00B633EE"/>
    <w:rsid w:val="00B939E0"/>
    <w:rsid w:val="00BA3905"/>
    <w:rsid w:val="00BB13DD"/>
    <w:rsid w:val="00BB2D23"/>
    <w:rsid w:val="00BC239B"/>
    <w:rsid w:val="00BC5E14"/>
    <w:rsid w:val="00BE55D2"/>
    <w:rsid w:val="00BF351E"/>
    <w:rsid w:val="00C219CF"/>
    <w:rsid w:val="00C42301"/>
    <w:rsid w:val="00C632FD"/>
    <w:rsid w:val="00C757CE"/>
    <w:rsid w:val="00C95378"/>
    <w:rsid w:val="00C95D2F"/>
    <w:rsid w:val="00C9683C"/>
    <w:rsid w:val="00CA44C4"/>
    <w:rsid w:val="00CD0EF0"/>
    <w:rsid w:val="00CD5BEC"/>
    <w:rsid w:val="00D004B4"/>
    <w:rsid w:val="00D05106"/>
    <w:rsid w:val="00D113B5"/>
    <w:rsid w:val="00D23BAB"/>
    <w:rsid w:val="00D25603"/>
    <w:rsid w:val="00D419DE"/>
    <w:rsid w:val="00D41C49"/>
    <w:rsid w:val="00D61E3F"/>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A449E"/>
    <w:rsid w:val="00FB09BC"/>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C3B8-343B-405A-8947-65932337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2659</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2020-03-04T06:15:00Z</dcterms:created>
  <dcterms:modified xsi:type="dcterms:W3CDTF">2020-08-12T03:01:00Z</dcterms:modified>
</cp:coreProperties>
</file>