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81218D" w:rsidRDefault="00385DA0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6.3. </w:t>
      </w:r>
      <w:r w:rsidR="00AD293D">
        <w:rPr>
          <w:rFonts w:ascii="Arial" w:hAnsi="Arial" w:cs="Arial"/>
          <w:b/>
          <w:sz w:val="28"/>
        </w:rPr>
        <w:t>Fasilitas dan Kondisi Lingkungan</w:t>
      </w:r>
    </w:p>
    <w:p w:rsidR="00385DA0" w:rsidRPr="0079671D" w:rsidRDefault="00385DA0" w:rsidP="00385DA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Laboratorium</w:t>
      </w:r>
      <w:r w:rsidR="001B3271">
        <w:rPr>
          <w:rFonts w:ascii="Arial" w:hAnsi="Arial" w:cs="Arial"/>
          <w:lang w:val="en-ID"/>
        </w:rPr>
        <w:t xml:space="preserve"> Pengujian Fakultas Teknik Universitas Diponegoro</w:t>
      </w:r>
      <w:r>
        <w:rPr>
          <w:rFonts w:ascii="Arial" w:hAnsi="Arial" w:cs="Arial"/>
          <w:lang w:val="id-ID"/>
        </w:rPr>
        <w:t xml:space="preserve"> menjamin semua kondisi fasilitas dan lingkungan agar sesuai dan tidak berpengaruh buruk pada keabsahan hasilnya.</w:t>
      </w:r>
    </w:p>
    <w:p w:rsidR="00385DA0" w:rsidRPr="0079671D" w:rsidRDefault="00385DA0" w:rsidP="00385DA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Persyaratan teknis mengenai kondisi fasilitas dan lingkungan yang dapat mempengaruhi keabsahan hasil uji didokumentasikan oleh laboratorium sesuai dengan persyaratan yang relevan. </w:t>
      </w:r>
    </w:p>
    <w:p w:rsidR="00385DA0" w:rsidRPr="0079671D" w:rsidRDefault="00385DA0" w:rsidP="00385DA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Laboratorium memantau, mengendalikan, dan merekam kondisi lingkungan sesuai dengan spesifikasi, metode, atau prosedur yang relevan sesuai dengan yang dipersyaratkan pada spesifikasi jika kondisi tersebut mempengaruhi hasil. </w:t>
      </w:r>
    </w:p>
    <w:p w:rsidR="00385DA0" w:rsidRPr="00385DA0" w:rsidRDefault="00385DA0" w:rsidP="00385DA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Laboratorium memastikan tindakan untuk mengendalikan kondisi lingkungan dilaksanakan, dipantau, dan ditinjau secara berkala dan mencakup, namun tidak terbatas pada :</w:t>
      </w:r>
    </w:p>
    <w:p w:rsidR="00385DA0" w:rsidRPr="0079671D" w:rsidRDefault="00385DA0" w:rsidP="00385DA0">
      <w:pPr>
        <w:pStyle w:val="ListParagraph"/>
        <w:numPr>
          <w:ilvl w:val="0"/>
          <w:numId w:val="38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Akses ke dan penggunaan area yang mempengaruhi kegiatan laboratorium</w:t>
      </w:r>
    </w:p>
    <w:p w:rsidR="00385DA0" w:rsidRPr="0079671D" w:rsidRDefault="00385DA0" w:rsidP="00385DA0">
      <w:pPr>
        <w:pStyle w:val="ListParagraph"/>
        <w:numPr>
          <w:ilvl w:val="0"/>
          <w:numId w:val="38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Pencegahan kontaminasi, gangguan, atau pengaruh buruk pada kegiatan laboratorium.</w:t>
      </w:r>
    </w:p>
    <w:p w:rsidR="00385DA0" w:rsidRPr="00385DA0" w:rsidRDefault="00385DA0" w:rsidP="00385DA0">
      <w:pPr>
        <w:pStyle w:val="ListParagraph"/>
        <w:numPr>
          <w:ilvl w:val="0"/>
          <w:numId w:val="38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Pemisahan yang efektif antara area dengan kegiatan laboratorium yang tidak bersesuaian.</w:t>
      </w:r>
    </w:p>
    <w:p w:rsidR="00385DA0" w:rsidRPr="00385DA0" w:rsidRDefault="00385DA0" w:rsidP="00385DA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 w:rsidRPr="00385DA0">
        <w:rPr>
          <w:rFonts w:ascii="Arial" w:hAnsi="Arial" w:cs="Arial"/>
          <w:lang w:val="id-ID"/>
        </w:rPr>
        <w:t>Jika kegiatan pengujian laboratorium dilakukan di lokasi atau fasilitas di luar pengendalian permanennya, laboratorium memastikan bahwa persyaratan terkait dengan kondisi fasilitas dan lingkungan sesuai dan terdokumentasi.</w:t>
      </w:r>
    </w:p>
    <w:sectPr w:rsidR="00385DA0" w:rsidRPr="00385DA0" w:rsidSect="006A0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06" w:rsidRDefault="00817706" w:rsidP="0005732D">
      <w:r>
        <w:separator/>
      </w:r>
    </w:p>
  </w:endnote>
  <w:endnote w:type="continuationSeparator" w:id="0">
    <w:p w:rsidR="00817706" w:rsidRDefault="00817706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87" w:rsidRDefault="006A0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87" w:rsidRDefault="006A0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06" w:rsidRDefault="00817706" w:rsidP="0005732D">
      <w:r>
        <w:separator/>
      </w:r>
    </w:p>
  </w:footnote>
  <w:footnote w:type="continuationSeparator" w:id="0">
    <w:p w:rsidR="00817706" w:rsidRDefault="00817706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87" w:rsidRDefault="006A0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1B3271" w:rsidRDefault="001B3271" w:rsidP="001B3271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1B3271" w:rsidP="001B3271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385DA0">
            <w:rPr>
              <w:rFonts w:ascii="Arial" w:hAnsi="Arial" w:cs="Arial"/>
              <w:sz w:val="20"/>
              <w:lang w:val="sv-SE"/>
            </w:rPr>
            <w:t>.K-06-03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385DA0" w:rsidP="00AD293D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SUMBER DAYA – </w:t>
          </w:r>
          <w:r w:rsidR="00AD293D">
            <w:rPr>
              <w:rFonts w:ascii="Arial" w:hAnsi="Arial" w:cs="Arial"/>
              <w:b/>
              <w:sz w:val="20"/>
              <w:szCs w:val="22"/>
              <w:lang w:val="sv-SE"/>
            </w:rPr>
            <w:t>FASILITAS DAN KONDISI LINGKUNGAN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6A0887">
            <w:rPr>
              <w:rFonts w:ascii="Arial" w:hAnsi="Arial" w:cs="Arial"/>
              <w:noProof/>
              <w:sz w:val="20"/>
              <w:lang w:val="sv-SE"/>
            </w:rPr>
            <w:t>16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87" w:rsidRDefault="006A0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7904FDE6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AA10C9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0F78CB"/>
    <w:rsid w:val="001208A8"/>
    <w:rsid w:val="00133615"/>
    <w:rsid w:val="0013729A"/>
    <w:rsid w:val="00153E99"/>
    <w:rsid w:val="00171F6C"/>
    <w:rsid w:val="001735BB"/>
    <w:rsid w:val="0019107D"/>
    <w:rsid w:val="001A460D"/>
    <w:rsid w:val="001B3271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049A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7A4"/>
    <w:rsid w:val="00332A6E"/>
    <w:rsid w:val="00336BF8"/>
    <w:rsid w:val="00344DB6"/>
    <w:rsid w:val="0035164C"/>
    <w:rsid w:val="00351BC5"/>
    <w:rsid w:val="00373865"/>
    <w:rsid w:val="003853BA"/>
    <w:rsid w:val="00385DA0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96E47"/>
    <w:rsid w:val="006A0887"/>
    <w:rsid w:val="006B46E0"/>
    <w:rsid w:val="006C2248"/>
    <w:rsid w:val="006C5857"/>
    <w:rsid w:val="006D0262"/>
    <w:rsid w:val="006D6CA9"/>
    <w:rsid w:val="006F5D0F"/>
    <w:rsid w:val="00711C6F"/>
    <w:rsid w:val="00714F7D"/>
    <w:rsid w:val="007159C4"/>
    <w:rsid w:val="007453D8"/>
    <w:rsid w:val="0077203B"/>
    <w:rsid w:val="007732C6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218D"/>
    <w:rsid w:val="00817706"/>
    <w:rsid w:val="00817E52"/>
    <w:rsid w:val="00822C2A"/>
    <w:rsid w:val="00826911"/>
    <w:rsid w:val="00826958"/>
    <w:rsid w:val="00851BB3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293D"/>
    <w:rsid w:val="00AD3055"/>
    <w:rsid w:val="00B065DA"/>
    <w:rsid w:val="00B213E4"/>
    <w:rsid w:val="00B2429B"/>
    <w:rsid w:val="00B370E0"/>
    <w:rsid w:val="00B633EE"/>
    <w:rsid w:val="00B87938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9F48-8368-490F-96BD-81CB1996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2020-03-04T06:15:00Z</dcterms:created>
  <dcterms:modified xsi:type="dcterms:W3CDTF">2020-08-27T17:02:00Z</dcterms:modified>
</cp:coreProperties>
</file>